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1A50F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09196E66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周园 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04A43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0A333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 w14:paraId="3D782F1F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</w:t>
            </w:r>
          </w:p>
          <w:p w14:paraId="4836CE7E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  <w:p w14:paraId="28F4215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 w14:paraId="3A22075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21FA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C6D29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 w:themeColor="text1"/>
                <w:kern w:val="0"/>
                <w:sz w:val="22"/>
                <w:szCs w:val="22"/>
              </w:rPr>
              <w:t>余杭友谊股份经济合作社综合服务用房项目</w:t>
            </w:r>
          </w:p>
        </w:tc>
      </w:tr>
      <w:tr w14:paraId="0A40E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BB93AE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90E8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D0A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</w:tr>
      <w:tr w14:paraId="58B2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A8203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B22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20F9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至2019.12</w:t>
            </w:r>
          </w:p>
        </w:tc>
      </w:tr>
      <w:tr w14:paraId="585A9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261C7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BB80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C1B9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 w:themeColor="text1"/>
                <w:kern w:val="0"/>
                <w:sz w:val="22"/>
                <w:szCs w:val="22"/>
              </w:rPr>
              <w:t>浙江建院建筑规划设计院</w:t>
            </w:r>
          </w:p>
        </w:tc>
      </w:tr>
      <w:tr w14:paraId="4263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09FBE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6BEC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AB211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E01AD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0A32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CE53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承担任务</w:t>
            </w:r>
          </w:p>
        </w:tc>
      </w:tr>
      <w:tr w14:paraId="407DA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1356C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3D926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DADE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周园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B0114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5E4EE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1194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专业教师</w:t>
            </w:r>
          </w:p>
        </w:tc>
      </w:tr>
      <w:tr w14:paraId="25827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BF76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3B8A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E89F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CCB55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5D09B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C8ED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 w14:paraId="24333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D9285F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C847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473E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65D4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5A2BB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FB51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 w14:paraId="4957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9D6D8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2B66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0A16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9287A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53A9C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64C5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 w14:paraId="5D283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4A074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A0A1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D049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D7D6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E9E8"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3EEF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 w14:paraId="6D44F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77BD5C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F474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36E36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68.018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2A161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其中</w:t>
            </w:r>
          </w:p>
          <w:p w14:paraId="057AD15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BE359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66.037万元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CF74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其他经费</w:t>
            </w:r>
          </w:p>
          <w:p w14:paraId="6288253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2DD45">
            <w:pPr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学院配套1.981 万元</w:t>
            </w:r>
          </w:p>
        </w:tc>
      </w:tr>
      <w:tr w14:paraId="2601B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7AD42D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50C34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D4BD1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A8827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EDAB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9AC2F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6C5A8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6DA213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E863C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CC76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09EAE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AF16F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A9C8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008B1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CF0869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CBE50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385A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56E62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2.481万元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4A64C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C79D4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66ED8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7704B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7168A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5FE18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6578F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EDB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57E3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24.433万元</w:t>
            </w:r>
          </w:p>
        </w:tc>
      </w:tr>
      <w:tr w14:paraId="6A06A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FC8F6F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3565B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75BA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2C2E5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3.604万元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CE04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E1EE9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 w14:paraId="32702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0DE69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3134CB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4EF8F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2F41B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A157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委托业务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213F3"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35万元</w:t>
            </w:r>
          </w:p>
        </w:tc>
      </w:tr>
      <w:tr w14:paraId="6F0A6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2200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过程</w:t>
            </w:r>
          </w:p>
          <w:p w14:paraId="3162F320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C862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DC880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2C14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  68.018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C03B6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C0BC3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F622C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A44D1">
            <w:pPr>
              <w:spacing w:line="240" w:lineRule="exac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 w14:paraId="408D5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3AE4F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CDC89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87B7D">
            <w:pPr>
              <w:spacing w:line="240" w:lineRule="exact"/>
              <w:rPr>
                <w:rFonts w:ascii="宋体" w:hAnsi="宋体" w:eastAsia="宋体"/>
                <w:color w:val="auto"/>
                <w:sz w:val="21"/>
                <w:szCs w:val="21"/>
              </w:rPr>
            </w:pPr>
          </w:p>
        </w:tc>
      </w:tr>
      <w:tr w14:paraId="6554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9D039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B08C75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1DE79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D37C0"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5588F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2CF0E"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 w14:paraId="07AB2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09E3B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0732B6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2C642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36153"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80B56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0E0F5"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 w14:paraId="0729A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B7EDA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081E6E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82CAB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2DA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1636D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D8D52"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 w14:paraId="7A938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8E7D7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EE2DE1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7478D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664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6CC8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66AAB"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 w14:paraId="59EC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30E49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BE049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CEEE8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A39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83668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6CBE0"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 w14:paraId="04CEE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E5EA7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F9FC47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83E36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816F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9760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4C73F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 w14:paraId="1A7B1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12AE8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2291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96C7C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EBE6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13B04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lang w:val="en-US" w:eastAsia="zh-CN"/>
              </w:rPr>
              <w:t>委托业务费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7BE7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 w14:paraId="0BBE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36DE3"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1DA8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117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 w14:paraId="3979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456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AD41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3F9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b/>
                <w:color w:val="000000" w:themeColor="text1"/>
                <w:sz w:val="21"/>
                <w:szCs w:val="21"/>
              </w:rPr>
            </w:pPr>
          </w:p>
        </w:tc>
      </w:tr>
      <w:tr w14:paraId="35E20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7150A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78F4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BD257"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 w14:paraId="5FAE9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32A5D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AC3A7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6CF0C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4615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F88C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 w14:paraId="0D604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25136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9698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B1D82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 w14:paraId="1FB24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83FC4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CA8F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95123"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</w:tbl>
    <w:p w14:paraId="16ECAFF5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AA5D1"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43D09"/>
    <w:rsid w:val="000A5AE7"/>
    <w:rsid w:val="000C1114"/>
    <w:rsid w:val="000E3233"/>
    <w:rsid w:val="000E5D1E"/>
    <w:rsid w:val="00102B90"/>
    <w:rsid w:val="00114C1F"/>
    <w:rsid w:val="00123498"/>
    <w:rsid w:val="00141F97"/>
    <w:rsid w:val="00193264"/>
    <w:rsid w:val="001B0449"/>
    <w:rsid w:val="001B15E8"/>
    <w:rsid w:val="001C2E94"/>
    <w:rsid w:val="001D0DC6"/>
    <w:rsid w:val="00226E55"/>
    <w:rsid w:val="00242D21"/>
    <w:rsid w:val="002431EB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C7A59"/>
    <w:rsid w:val="003E1001"/>
    <w:rsid w:val="00400052"/>
    <w:rsid w:val="00401C9C"/>
    <w:rsid w:val="0043319A"/>
    <w:rsid w:val="00450E12"/>
    <w:rsid w:val="0045438F"/>
    <w:rsid w:val="00470680"/>
    <w:rsid w:val="004804C7"/>
    <w:rsid w:val="00486D8F"/>
    <w:rsid w:val="004B5A96"/>
    <w:rsid w:val="004E0550"/>
    <w:rsid w:val="005476B2"/>
    <w:rsid w:val="00555019"/>
    <w:rsid w:val="00587FF0"/>
    <w:rsid w:val="005916BA"/>
    <w:rsid w:val="005A4AF7"/>
    <w:rsid w:val="005B5C9C"/>
    <w:rsid w:val="005D4705"/>
    <w:rsid w:val="005E31AA"/>
    <w:rsid w:val="005E6092"/>
    <w:rsid w:val="005F15F2"/>
    <w:rsid w:val="005F4F58"/>
    <w:rsid w:val="006039E1"/>
    <w:rsid w:val="006826EA"/>
    <w:rsid w:val="006B3A73"/>
    <w:rsid w:val="006C6207"/>
    <w:rsid w:val="007132F4"/>
    <w:rsid w:val="0074120C"/>
    <w:rsid w:val="0074203B"/>
    <w:rsid w:val="00750E76"/>
    <w:rsid w:val="0075520A"/>
    <w:rsid w:val="00795C22"/>
    <w:rsid w:val="007A5841"/>
    <w:rsid w:val="007D56DB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B433C"/>
    <w:rsid w:val="008F0477"/>
    <w:rsid w:val="00911538"/>
    <w:rsid w:val="00942670"/>
    <w:rsid w:val="0095161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60998"/>
    <w:rsid w:val="00A67613"/>
    <w:rsid w:val="00A94F8C"/>
    <w:rsid w:val="00AA72EE"/>
    <w:rsid w:val="00AE37BE"/>
    <w:rsid w:val="00B24629"/>
    <w:rsid w:val="00B37D98"/>
    <w:rsid w:val="00B5307D"/>
    <w:rsid w:val="00B93FAF"/>
    <w:rsid w:val="00B95119"/>
    <w:rsid w:val="00BB0AE7"/>
    <w:rsid w:val="00BC3CDE"/>
    <w:rsid w:val="00BD2D38"/>
    <w:rsid w:val="00BD4672"/>
    <w:rsid w:val="00BD549C"/>
    <w:rsid w:val="00BE6A96"/>
    <w:rsid w:val="00BF7A36"/>
    <w:rsid w:val="00C0411A"/>
    <w:rsid w:val="00C35FA0"/>
    <w:rsid w:val="00C61A14"/>
    <w:rsid w:val="00C63A2D"/>
    <w:rsid w:val="00CA2177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71C5C"/>
    <w:rsid w:val="00E938E1"/>
    <w:rsid w:val="00EA4684"/>
    <w:rsid w:val="00EC1725"/>
    <w:rsid w:val="00ED4A79"/>
    <w:rsid w:val="00ED5BA3"/>
    <w:rsid w:val="00EF4B59"/>
    <w:rsid w:val="00F23C04"/>
    <w:rsid w:val="00F46305"/>
    <w:rsid w:val="00F463E3"/>
    <w:rsid w:val="00F554DA"/>
    <w:rsid w:val="00F55D6C"/>
    <w:rsid w:val="00F90DBE"/>
    <w:rsid w:val="00FB765D"/>
    <w:rsid w:val="00FE4BF1"/>
    <w:rsid w:val="00FF2FAA"/>
    <w:rsid w:val="00FF5D6E"/>
    <w:rsid w:val="047058E6"/>
    <w:rsid w:val="0FF054D5"/>
    <w:rsid w:val="12013A6E"/>
    <w:rsid w:val="1B6B6B4A"/>
    <w:rsid w:val="65707B36"/>
    <w:rsid w:val="688424EE"/>
    <w:rsid w:val="6AED5971"/>
    <w:rsid w:val="6B592A8E"/>
    <w:rsid w:val="6EE44F09"/>
    <w:rsid w:val="7B23126D"/>
    <w:rsid w:val="7C097380"/>
    <w:rsid w:val="7DD16BA4"/>
    <w:rsid w:val="CFFD5717"/>
    <w:rsid w:val="E3FF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503</Words>
  <Characters>557</Characters>
  <Lines>5</Lines>
  <Paragraphs>1</Paragraphs>
  <TotalTime>0</TotalTime>
  <ScaleCrop>false</ScaleCrop>
  <LinksUpToDate>false</LinksUpToDate>
  <CharactersWithSpaces>600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2025-01-09T07:36:00Z</cp:lastPrinted>
  <dcterms:modified xsi:type="dcterms:W3CDTF">2025-06-06T01:47:22Z</dcterms:modified>
  <dc:title>浙江省高校科研经费使用信息公开一览表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69ED88738BAF4A79A6CE7B9295043984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